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FE2D" w14:textId="127A1F20" w:rsidR="00D20C1B" w:rsidRDefault="001D6EEE">
      <w:r w:rsidRPr="001D6EEE">
        <w:rPr>
          <w:noProof/>
        </w:rPr>
        <w:drawing>
          <wp:inline distT="0" distB="0" distL="0" distR="0" wp14:anchorId="7208D488" wp14:editId="2647C650">
            <wp:extent cx="1122885" cy="1057064"/>
            <wp:effectExtent l="0" t="0" r="1270" b="0"/>
            <wp:docPr id="1026" name="Picture 2" descr="A blue circles with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C96742-8839-04DC-EE4E-E0419CE2A9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 blue circles with text&#10;&#10;Description automatically generated">
                      <a:extLst>
                        <a:ext uri="{FF2B5EF4-FFF2-40B4-BE49-F238E27FC236}">
                          <a16:creationId xmlns:a16="http://schemas.microsoft.com/office/drawing/2014/main" id="{10C96742-8839-04DC-EE4E-E0419CE2A91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85" cy="105706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409E4AB3" w14:textId="77777777" w:rsidR="001D6EEE" w:rsidRDefault="001D6EEE"/>
    <w:p w14:paraId="6D783ED0" w14:textId="6675501E" w:rsidR="001D6EEE" w:rsidRDefault="001D6EEE" w:rsidP="001D6E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Title:  </w:t>
      </w:r>
      <w:r w:rsidR="007365ED">
        <w:rPr>
          <w:b/>
          <w:bCs/>
          <w:sz w:val="24"/>
          <w:szCs w:val="24"/>
        </w:rPr>
        <w:t xml:space="preserve">Land and Power constraints </w:t>
      </w:r>
      <w:r w:rsidR="00E11D83">
        <w:rPr>
          <w:b/>
          <w:bCs/>
          <w:sz w:val="24"/>
          <w:szCs w:val="24"/>
        </w:rPr>
        <w:t>for large data centers will be key drivers for micro edge data centers</w:t>
      </w:r>
    </w:p>
    <w:p w14:paraId="78F6AED5" w14:textId="6493C77E" w:rsidR="008F14C9" w:rsidRDefault="008F14C9" w:rsidP="000774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Sub-Title:  </w:t>
      </w:r>
      <w:r w:rsidR="003F0B97" w:rsidRPr="003F0B97">
        <w:rPr>
          <w:b/>
          <w:bCs/>
          <w:sz w:val="24"/>
          <w:szCs w:val="24"/>
        </w:rPr>
        <w:t>By addressing the land and power constraints of larger data centers, distributed micro edge data centers offer a viable and efficient solution to meet the growing demands of modern applications and services.</w:t>
      </w:r>
    </w:p>
    <w:p w14:paraId="1B10C390" w14:textId="77777777" w:rsidR="003F0B97" w:rsidRPr="003F0B97" w:rsidRDefault="003F0B97" w:rsidP="003F0B97">
      <w:pPr>
        <w:pStyle w:val="ListParagraph"/>
        <w:ind w:left="360"/>
        <w:rPr>
          <w:b/>
          <w:bCs/>
        </w:rPr>
      </w:pPr>
      <w:r w:rsidRPr="003F0B97">
        <w:rPr>
          <w:b/>
          <w:bCs/>
        </w:rPr>
        <w:t>Land Constraints</w:t>
      </w:r>
    </w:p>
    <w:p w14:paraId="6D2B2D06" w14:textId="77777777" w:rsidR="003F0B97" w:rsidRPr="003F0B97" w:rsidRDefault="003F0B97" w:rsidP="003F0B97">
      <w:pPr>
        <w:pStyle w:val="ListParagraph"/>
        <w:numPr>
          <w:ilvl w:val="0"/>
          <w:numId w:val="27"/>
        </w:numPr>
        <w:rPr>
          <w:b/>
          <w:bCs/>
        </w:rPr>
      </w:pPr>
      <w:r w:rsidRPr="003F0B97">
        <w:rPr>
          <w:b/>
          <w:bCs/>
        </w:rPr>
        <w:t>Limited Availability of Suitable Land:</w:t>
      </w:r>
    </w:p>
    <w:p w14:paraId="2C6B247C" w14:textId="77777777" w:rsidR="003F0B97" w:rsidRPr="003F0B97" w:rsidRDefault="003F0B97" w:rsidP="003F0B97">
      <w:pPr>
        <w:pStyle w:val="ListParagraph"/>
        <w:numPr>
          <w:ilvl w:val="1"/>
          <w:numId w:val="27"/>
        </w:numPr>
      </w:pPr>
      <w:r w:rsidRPr="003F0B97">
        <w:rPr>
          <w:b/>
          <w:bCs/>
        </w:rPr>
        <w:t>Urban Areas:</w:t>
      </w:r>
      <w:r w:rsidRPr="003F0B97">
        <w:t xml:space="preserve"> In densely populated urban areas, finding large tracts of land for traditional data centers is challenging and expensive.</w:t>
      </w:r>
    </w:p>
    <w:p w14:paraId="256372B4" w14:textId="77777777" w:rsidR="003F0B97" w:rsidRPr="003F0B97" w:rsidRDefault="003F0B97" w:rsidP="003F0B97">
      <w:pPr>
        <w:pStyle w:val="ListParagraph"/>
        <w:numPr>
          <w:ilvl w:val="1"/>
          <w:numId w:val="27"/>
        </w:numPr>
      </w:pPr>
      <w:r w:rsidRPr="003F0B97">
        <w:rPr>
          <w:b/>
          <w:bCs/>
        </w:rPr>
        <w:t>Rural and Remote Areas:</w:t>
      </w:r>
      <w:r w:rsidRPr="003F0B97">
        <w:t xml:space="preserve"> Even in rural areas, suitable land with the necessary infrastructure (e.g., power, network connectivity) can be scarce.</w:t>
      </w:r>
    </w:p>
    <w:p w14:paraId="73342C11" w14:textId="77777777" w:rsidR="003F0B97" w:rsidRPr="003F0B97" w:rsidRDefault="003F0B97" w:rsidP="003F0B97">
      <w:pPr>
        <w:pStyle w:val="ListParagraph"/>
        <w:numPr>
          <w:ilvl w:val="0"/>
          <w:numId w:val="27"/>
        </w:numPr>
        <w:rPr>
          <w:b/>
          <w:bCs/>
        </w:rPr>
      </w:pPr>
      <w:r w:rsidRPr="003F0B97">
        <w:rPr>
          <w:b/>
          <w:bCs/>
        </w:rPr>
        <w:t>High Real Estate Costs:</w:t>
      </w:r>
    </w:p>
    <w:p w14:paraId="338B8FB9" w14:textId="77777777" w:rsidR="003F0B97" w:rsidRPr="003F0B97" w:rsidRDefault="003F0B97" w:rsidP="003F0B97">
      <w:pPr>
        <w:pStyle w:val="ListParagraph"/>
        <w:numPr>
          <w:ilvl w:val="1"/>
          <w:numId w:val="27"/>
        </w:numPr>
      </w:pPr>
      <w:r w:rsidRPr="003F0B97">
        <w:rPr>
          <w:b/>
          <w:bCs/>
        </w:rPr>
        <w:t>Urban Real Estate:</w:t>
      </w:r>
      <w:r w:rsidRPr="003F0B97">
        <w:t xml:space="preserve"> The high cost of real estate in urban centers makes large-scale data center development financially impractical.</w:t>
      </w:r>
    </w:p>
    <w:p w14:paraId="0C157651" w14:textId="77777777" w:rsidR="003F0B97" w:rsidRPr="003F0B97" w:rsidRDefault="003F0B97" w:rsidP="003F0B97">
      <w:pPr>
        <w:pStyle w:val="ListParagraph"/>
        <w:numPr>
          <w:ilvl w:val="1"/>
          <w:numId w:val="27"/>
        </w:numPr>
        <w:rPr>
          <w:b/>
          <w:bCs/>
        </w:rPr>
      </w:pPr>
      <w:r w:rsidRPr="003F0B97">
        <w:rPr>
          <w:b/>
          <w:bCs/>
        </w:rPr>
        <w:t>Competitive Land Use:</w:t>
      </w:r>
      <w:r w:rsidRPr="003F0B97">
        <w:t xml:space="preserve"> Land in desirable locations is often in high demand for various uses, driving up prices and making it difficult for data centers to</w:t>
      </w:r>
      <w:r w:rsidRPr="003F0B97">
        <w:rPr>
          <w:b/>
          <w:bCs/>
        </w:rPr>
        <w:t xml:space="preserve"> </w:t>
      </w:r>
      <w:r w:rsidRPr="003F0B97">
        <w:t>compete.</w:t>
      </w:r>
    </w:p>
    <w:p w14:paraId="2E68A731" w14:textId="77777777" w:rsidR="003F0B97" w:rsidRPr="003F0B97" w:rsidRDefault="003F0B97" w:rsidP="003F0B97">
      <w:pPr>
        <w:pStyle w:val="ListParagraph"/>
        <w:numPr>
          <w:ilvl w:val="0"/>
          <w:numId w:val="27"/>
        </w:numPr>
        <w:rPr>
          <w:b/>
          <w:bCs/>
        </w:rPr>
      </w:pPr>
      <w:r w:rsidRPr="003F0B97">
        <w:rPr>
          <w:b/>
          <w:bCs/>
        </w:rPr>
        <w:t>Zoning and Regulatory Issues:</w:t>
      </w:r>
    </w:p>
    <w:p w14:paraId="7FE2CB41" w14:textId="77777777" w:rsidR="003F0B97" w:rsidRPr="003F0B97" w:rsidRDefault="003F0B97" w:rsidP="003F0B97">
      <w:pPr>
        <w:pStyle w:val="ListParagraph"/>
        <w:numPr>
          <w:ilvl w:val="1"/>
          <w:numId w:val="27"/>
        </w:numPr>
      </w:pPr>
      <w:r w:rsidRPr="003F0B97">
        <w:rPr>
          <w:b/>
          <w:bCs/>
        </w:rPr>
        <w:t>Zoning Restrictions:</w:t>
      </w:r>
      <w:r w:rsidRPr="003F0B97">
        <w:t xml:space="preserve"> Local zoning laws may restrict the types of buildings and their uses, limiting where large data centers can be built.</w:t>
      </w:r>
    </w:p>
    <w:p w14:paraId="76A1ABA7" w14:textId="0FF78E2E" w:rsidR="003F0B97" w:rsidRPr="003F0B97" w:rsidRDefault="003F0B97" w:rsidP="003F0B97">
      <w:pPr>
        <w:pStyle w:val="ListParagraph"/>
        <w:numPr>
          <w:ilvl w:val="1"/>
          <w:numId w:val="27"/>
        </w:numPr>
      </w:pPr>
      <w:r w:rsidRPr="003F0B97">
        <w:rPr>
          <w:b/>
          <w:bCs/>
        </w:rPr>
        <w:t>Environmental Regulations:</w:t>
      </w:r>
      <w:r w:rsidRPr="003F0B97">
        <w:t xml:space="preserve"> Compliance with environmental regulations can further restrict available land options for large data centers.</w:t>
      </w:r>
    </w:p>
    <w:p w14:paraId="1E64E728" w14:textId="77777777" w:rsidR="003F0B97" w:rsidRPr="003F0B97" w:rsidRDefault="003F0B97" w:rsidP="003F0B97">
      <w:pPr>
        <w:pStyle w:val="ListParagraph"/>
        <w:ind w:left="360"/>
        <w:rPr>
          <w:b/>
          <w:bCs/>
        </w:rPr>
      </w:pPr>
      <w:r w:rsidRPr="003F0B97">
        <w:rPr>
          <w:b/>
          <w:bCs/>
        </w:rPr>
        <w:t>Power Constraints</w:t>
      </w:r>
    </w:p>
    <w:p w14:paraId="2004BB81" w14:textId="77777777" w:rsidR="003F0B97" w:rsidRPr="003F0B97" w:rsidRDefault="003F0B97" w:rsidP="003F0B97">
      <w:pPr>
        <w:pStyle w:val="ListParagraph"/>
        <w:numPr>
          <w:ilvl w:val="0"/>
          <w:numId w:val="28"/>
        </w:numPr>
        <w:rPr>
          <w:b/>
          <w:bCs/>
        </w:rPr>
      </w:pPr>
      <w:r w:rsidRPr="003F0B97">
        <w:rPr>
          <w:b/>
          <w:bCs/>
        </w:rPr>
        <w:t>High Power Consumption:</w:t>
      </w:r>
    </w:p>
    <w:p w14:paraId="709A12C3" w14:textId="77777777" w:rsidR="003F0B97" w:rsidRPr="003F0B97" w:rsidRDefault="003F0B97" w:rsidP="003F0B97">
      <w:pPr>
        <w:pStyle w:val="ListParagraph"/>
        <w:numPr>
          <w:ilvl w:val="1"/>
          <w:numId w:val="28"/>
        </w:numPr>
      </w:pPr>
      <w:r w:rsidRPr="003F0B97">
        <w:rPr>
          <w:b/>
          <w:bCs/>
        </w:rPr>
        <w:t>Energy Demand:</w:t>
      </w:r>
      <w:r w:rsidRPr="003F0B97">
        <w:t xml:space="preserve"> Large data centers consume vast amounts of energy, leading to challenges in securing reliable and affordable power sources.</w:t>
      </w:r>
    </w:p>
    <w:p w14:paraId="61CEA6F1" w14:textId="77777777" w:rsidR="003F0B97" w:rsidRPr="003F0B97" w:rsidRDefault="003F0B97" w:rsidP="003F0B97">
      <w:pPr>
        <w:pStyle w:val="ListParagraph"/>
        <w:numPr>
          <w:ilvl w:val="1"/>
          <w:numId w:val="28"/>
        </w:numPr>
      </w:pPr>
      <w:r w:rsidRPr="003F0B97">
        <w:rPr>
          <w:b/>
          <w:bCs/>
        </w:rPr>
        <w:t>Grid Limitations:</w:t>
      </w:r>
      <w:r w:rsidRPr="003F0B97">
        <w:t xml:space="preserve"> Power grids in certain areas may not support the high demand required by large data centers, leading to potential power shortages or the need for significant infrastructure upgrades.</w:t>
      </w:r>
    </w:p>
    <w:p w14:paraId="4FE75F2A" w14:textId="77777777" w:rsidR="003F0B97" w:rsidRPr="003F0B97" w:rsidRDefault="003F0B97" w:rsidP="003F0B97">
      <w:pPr>
        <w:pStyle w:val="ListParagraph"/>
        <w:numPr>
          <w:ilvl w:val="0"/>
          <w:numId w:val="28"/>
        </w:numPr>
        <w:rPr>
          <w:b/>
          <w:bCs/>
        </w:rPr>
      </w:pPr>
      <w:r w:rsidRPr="003F0B97">
        <w:rPr>
          <w:b/>
          <w:bCs/>
        </w:rPr>
        <w:t>Sustainable Energy Goals:</w:t>
      </w:r>
    </w:p>
    <w:p w14:paraId="7A3AB282" w14:textId="77777777" w:rsidR="003F0B97" w:rsidRPr="003F0B97" w:rsidRDefault="003F0B97" w:rsidP="003F0B97">
      <w:pPr>
        <w:pStyle w:val="ListParagraph"/>
        <w:numPr>
          <w:ilvl w:val="1"/>
          <w:numId w:val="28"/>
        </w:numPr>
      </w:pPr>
      <w:r w:rsidRPr="003F0B97">
        <w:rPr>
          <w:b/>
          <w:bCs/>
        </w:rPr>
        <w:t xml:space="preserve">Renewable Energy Integration: </w:t>
      </w:r>
      <w:r w:rsidRPr="003F0B97">
        <w:t>Large data centers may struggle to integrate sufficient renewable energy sources due to the scale of their power needs.</w:t>
      </w:r>
    </w:p>
    <w:p w14:paraId="38DF26C7" w14:textId="77777777" w:rsidR="003F0B97" w:rsidRDefault="003F0B97" w:rsidP="003F0B97">
      <w:pPr>
        <w:pStyle w:val="ListParagraph"/>
        <w:numPr>
          <w:ilvl w:val="1"/>
          <w:numId w:val="28"/>
        </w:numPr>
      </w:pPr>
      <w:r w:rsidRPr="003F0B97">
        <w:rPr>
          <w:b/>
          <w:bCs/>
        </w:rPr>
        <w:t>Carbon Footprint Reduction:</w:t>
      </w:r>
      <w:r w:rsidRPr="003F0B97">
        <w:t xml:space="preserve"> Meeting sustainability goals and reducing carbon footprints can be difficult for large data centers with substantial power requirements.</w:t>
      </w:r>
    </w:p>
    <w:p w14:paraId="1B639D2D" w14:textId="77777777" w:rsidR="003F0B97" w:rsidRPr="003F0B97" w:rsidRDefault="003F0B97" w:rsidP="003F0B97">
      <w:pPr>
        <w:pStyle w:val="ListParagraph"/>
        <w:ind w:left="1440"/>
      </w:pPr>
    </w:p>
    <w:p w14:paraId="63DF7C61" w14:textId="77777777" w:rsidR="003F0B97" w:rsidRPr="003F0B97" w:rsidRDefault="003F0B97" w:rsidP="003F0B97">
      <w:pPr>
        <w:pStyle w:val="ListParagraph"/>
        <w:numPr>
          <w:ilvl w:val="0"/>
          <w:numId w:val="28"/>
        </w:numPr>
        <w:rPr>
          <w:b/>
          <w:bCs/>
        </w:rPr>
      </w:pPr>
      <w:r w:rsidRPr="003F0B97">
        <w:rPr>
          <w:b/>
          <w:bCs/>
        </w:rPr>
        <w:lastRenderedPageBreak/>
        <w:t>Energy Costs:</w:t>
      </w:r>
    </w:p>
    <w:p w14:paraId="0FB37826" w14:textId="77777777" w:rsidR="003F0B97" w:rsidRPr="003F0B97" w:rsidRDefault="003F0B97" w:rsidP="003F0B97">
      <w:pPr>
        <w:pStyle w:val="ListParagraph"/>
        <w:numPr>
          <w:ilvl w:val="1"/>
          <w:numId w:val="28"/>
        </w:numPr>
      </w:pPr>
      <w:r w:rsidRPr="003F0B97">
        <w:rPr>
          <w:b/>
          <w:bCs/>
        </w:rPr>
        <w:t xml:space="preserve">Electricity Prices: </w:t>
      </w:r>
      <w:r w:rsidRPr="003F0B97">
        <w:t>High electricity prices in certain regions can significantly increase the operational costs of large data centers.</w:t>
      </w:r>
    </w:p>
    <w:p w14:paraId="7314F449" w14:textId="77777777" w:rsidR="003F0B97" w:rsidRDefault="003F0B97" w:rsidP="003F0B97">
      <w:pPr>
        <w:pStyle w:val="ListParagraph"/>
        <w:numPr>
          <w:ilvl w:val="1"/>
          <w:numId w:val="28"/>
        </w:numPr>
      </w:pPr>
      <w:r w:rsidRPr="003F0B97">
        <w:rPr>
          <w:b/>
          <w:bCs/>
        </w:rPr>
        <w:t>Demand Charges:</w:t>
      </w:r>
      <w:r w:rsidRPr="003F0B97">
        <w:t xml:space="preserve"> Utility companies may impose high demand charges for peak power usage, further increasing costs.</w:t>
      </w:r>
    </w:p>
    <w:p w14:paraId="07A54E57" w14:textId="77777777" w:rsidR="003F0B97" w:rsidRPr="003F0B97" w:rsidRDefault="003F0B97" w:rsidP="003F0B97">
      <w:pPr>
        <w:pStyle w:val="ListParagraph"/>
        <w:ind w:left="1440"/>
      </w:pPr>
    </w:p>
    <w:p w14:paraId="05EC945A" w14:textId="77777777" w:rsidR="003F0B97" w:rsidRPr="003F0B97" w:rsidRDefault="003F0B97" w:rsidP="003F0B97">
      <w:pPr>
        <w:pStyle w:val="ListParagraph"/>
        <w:ind w:left="360"/>
        <w:rPr>
          <w:b/>
          <w:bCs/>
        </w:rPr>
      </w:pPr>
      <w:r w:rsidRPr="003F0B97">
        <w:rPr>
          <w:b/>
          <w:bCs/>
        </w:rPr>
        <w:t>Drivers for Distributed Micro Edge Data Centers</w:t>
      </w:r>
    </w:p>
    <w:p w14:paraId="6003EFAC" w14:textId="77777777" w:rsidR="003F0B97" w:rsidRPr="003F0B97" w:rsidRDefault="003F0B97" w:rsidP="003F0B97">
      <w:pPr>
        <w:pStyle w:val="ListParagraph"/>
        <w:numPr>
          <w:ilvl w:val="0"/>
          <w:numId w:val="29"/>
        </w:numPr>
        <w:rPr>
          <w:b/>
          <w:bCs/>
        </w:rPr>
      </w:pPr>
      <w:r w:rsidRPr="003F0B97">
        <w:rPr>
          <w:b/>
          <w:bCs/>
        </w:rPr>
        <w:t>Decentralized Infrastructure:</w:t>
      </w:r>
    </w:p>
    <w:p w14:paraId="120E956B" w14:textId="77777777" w:rsidR="003F0B97" w:rsidRPr="003F0B97" w:rsidRDefault="003F0B97" w:rsidP="003F0B97">
      <w:pPr>
        <w:pStyle w:val="ListParagraph"/>
        <w:numPr>
          <w:ilvl w:val="1"/>
          <w:numId w:val="29"/>
        </w:numPr>
      </w:pPr>
      <w:r w:rsidRPr="003F0B97">
        <w:rPr>
          <w:b/>
          <w:bCs/>
        </w:rPr>
        <w:t>Smaller Footprint:</w:t>
      </w:r>
      <w:r w:rsidRPr="003F0B97">
        <w:t xml:space="preserve"> Micro edge data centers require less land and can be deployed in a variety of locations, including existing buildings, rooftops, and even underground.</w:t>
      </w:r>
    </w:p>
    <w:p w14:paraId="5486EDFB" w14:textId="77777777" w:rsidR="003F0B97" w:rsidRPr="003F0B97" w:rsidRDefault="003F0B97" w:rsidP="003F0B97">
      <w:pPr>
        <w:pStyle w:val="ListParagraph"/>
        <w:numPr>
          <w:ilvl w:val="1"/>
          <w:numId w:val="29"/>
        </w:numPr>
      </w:pPr>
      <w:r w:rsidRPr="003F0B97">
        <w:rPr>
          <w:b/>
          <w:bCs/>
        </w:rPr>
        <w:t>Flexibility:</w:t>
      </w:r>
      <w:r w:rsidRPr="003F0B97">
        <w:t xml:space="preserve"> Their smaller size and modular nature allow for flexible deployment in areas where large data centers are not feasible.</w:t>
      </w:r>
    </w:p>
    <w:p w14:paraId="5764944B" w14:textId="77777777" w:rsidR="003F0B97" w:rsidRPr="003F0B97" w:rsidRDefault="003F0B97" w:rsidP="003F0B97">
      <w:pPr>
        <w:pStyle w:val="ListParagraph"/>
        <w:numPr>
          <w:ilvl w:val="0"/>
          <w:numId w:val="29"/>
        </w:numPr>
        <w:rPr>
          <w:b/>
          <w:bCs/>
        </w:rPr>
      </w:pPr>
      <w:r w:rsidRPr="003F0B97">
        <w:rPr>
          <w:b/>
          <w:bCs/>
        </w:rPr>
        <w:t>Localized Power Solutions:</w:t>
      </w:r>
    </w:p>
    <w:p w14:paraId="4899E07B" w14:textId="77777777" w:rsidR="003F0B97" w:rsidRPr="003F0B97" w:rsidRDefault="003F0B97" w:rsidP="003F0B97">
      <w:pPr>
        <w:pStyle w:val="ListParagraph"/>
        <w:numPr>
          <w:ilvl w:val="1"/>
          <w:numId w:val="29"/>
        </w:numPr>
      </w:pPr>
      <w:r w:rsidRPr="003F0B97">
        <w:rPr>
          <w:b/>
          <w:bCs/>
        </w:rPr>
        <w:t>Lower Power Requirements:</w:t>
      </w:r>
      <w:r w:rsidRPr="003F0B97">
        <w:t xml:space="preserve"> Micro edge data centers consume less power individually, making it easier to meet energy needs with local grid connections or renewable sources.</w:t>
      </w:r>
    </w:p>
    <w:p w14:paraId="5245A35A" w14:textId="77777777" w:rsidR="003F0B97" w:rsidRPr="003F0B97" w:rsidRDefault="003F0B97" w:rsidP="003F0B97">
      <w:pPr>
        <w:pStyle w:val="ListParagraph"/>
        <w:numPr>
          <w:ilvl w:val="1"/>
          <w:numId w:val="29"/>
        </w:numPr>
      </w:pPr>
      <w:r w:rsidRPr="003F0B97">
        <w:rPr>
          <w:b/>
          <w:bCs/>
        </w:rPr>
        <w:t>Renewable Energy:</w:t>
      </w:r>
      <w:r w:rsidRPr="003F0B97">
        <w:t xml:space="preserve"> Smaller facilities can more easily integrate renewable energy solutions, such as solar panels or wind turbines, to meet their power needs sustainably.</w:t>
      </w:r>
    </w:p>
    <w:p w14:paraId="54989746" w14:textId="77777777" w:rsidR="003F0B97" w:rsidRPr="003F0B97" w:rsidRDefault="003F0B97" w:rsidP="003F0B97">
      <w:pPr>
        <w:pStyle w:val="ListParagraph"/>
        <w:numPr>
          <w:ilvl w:val="0"/>
          <w:numId w:val="29"/>
        </w:numPr>
        <w:rPr>
          <w:b/>
          <w:bCs/>
        </w:rPr>
      </w:pPr>
      <w:r w:rsidRPr="003F0B97">
        <w:rPr>
          <w:b/>
          <w:bCs/>
        </w:rPr>
        <w:t>Cost Efficiency:</w:t>
      </w:r>
    </w:p>
    <w:p w14:paraId="7CF041A0" w14:textId="77777777" w:rsidR="003F0B97" w:rsidRPr="003F0B97" w:rsidRDefault="003F0B97" w:rsidP="003F0B97">
      <w:pPr>
        <w:pStyle w:val="ListParagraph"/>
        <w:numPr>
          <w:ilvl w:val="1"/>
          <w:numId w:val="29"/>
        </w:numPr>
      </w:pPr>
      <w:r w:rsidRPr="003F0B97">
        <w:rPr>
          <w:b/>
          <w:bCs/>
        </w:rPr>
        <w:t>Reduced Real Estate Costs:</w:t>
      </w:r>
      <w:r w:rsidRPr="003F0B97">
        <w:t xml:space="preserve"> Utilizing smaller, distributed sites can reduce real estate costs compared to large, centralized data centers.</w:t>
      </w:r>
    </w:p>
    <w:p w14:paraId="2812983A" w14:textId="77777777" w:rsidR="003F0B97" w:rsidRPr="003F0B97" w:rsidRDefault="003F0B97" w:rsidP="003F0B97">
      <w:pPr>
        <w:pStyle w:val="ListParagraph"/>
        <w:numPr>
          <w:ilvl w:val="1"/>
          <w:numId w:val="29"/>
        </w:numPr>
      </w:pPr>
      <w:r w:rsidRPr="003F0B97">
        <w:rPr>
          <w:b/>
          <w:bCs/>
        </w:rPr>
        <w:t>Operational Efficiency:</w:t>
      </w:r>
      <w:r w:rsidRPr="003F0B97">
        <w:t xml:space="preserve"> Micro edge data centers can be strategically located to minimize data transmission costs and latency, improving overall efficiency.</w:t>
      </w:r>
    </w:p>
    <w:p w14:paraId="6C66C1B5" w14:textId="77777777" w:rsidR="003F0B97" w:rsidRPr="003F0B97" w:rsidRDefault="003F0B97" w:rsidP="003F0B97">
      <w:pPr>
        <w:pStyle w:val="ListParagraph"/>
        <w:numPr>
          <w:ilvl w:val="0"/>
          <w:numId w:val="29"/>
        </w:numPr>
        <w:rPr>
          <w:b/>
          <w:bCs/>
        </w:rPr>
      </w:pPr>
      <w:r w:rsidRPr="003F0B97">
        <w:rPr>
          <w:b/>
          <w:bCs/>
        </w:rPr>
        <w:t>Improved Scalability and Redundancy:</w:t>
      </w:r>
    </w:p>
    <w:p w14:paraId="3D223863" w14:textId="77777777" w:rsidR="003F0B97" w:rsidRPr="003F0B97" w:rsidRDefault="003F0B97" w:rsidP="003F0B97">
      <w:pPr>
        <w:pStyle w:val="ListParagraph"/>
        <w:numPr>
          <w:ilvl w:val="1"/>
          <w:numId w:val="29"/>
        </w:numPr>
      </w:pPr>
      <w:r w:rsidRPr="003F0B97">
        <w:rPr>
          <w:b/>
          <w:bCs/>
        </w:rPr>
        <w:t>Scalable Deployment:</w:t>
      </w:r>
      <w:r w:rsidRPr="003F0B97">
        <w:t xml:space="preserve"> Organizations can scale their infrastructure incrementally by adding micro edge data centers as needed, rather than investing in large, upfront capital expenditures.</w:t>
      </w:r>
    </w:p>
    <w:p w14:paraId="64D9FCB6" w14:textId="77777777" w:rsidR="003F0B97" w:rsidRPr="003F0B97" w:rsidRDefault="003F0B97" w:rsidP="003F0B97">
      <w:pPr>
        <w:pStyle w:val="ListParagraph"/>
        <w:numPr>
          <w:ilvl w:val="1"/>
          <w:numId w:val="29"/>
        </w:numPr>
      </w:pPr>
      <w:r w:rsidRPr="003F0B97">
        <w:rPr>
          <w:b/>
          <w:bCs/>
        </w:rPr>
        <w:t>Fault Tolerance:</w:t>
      </w:r>
      <w:r w:rsidRPr="003F0B97">
        <w:t xml:space="preserve"> Distributed micro edge data centers provide greater fault tolerance and resilience, as issues in one location do not affect the entire network.</w:t>
      </w:r>
    </w:p>
    <w:p w14:paraId="19C0CEA7" w14:textId="77777777" w:rsidR="003F0B97" w:rsidRPr="003F0B97" w:rsidRDefault="003F0B97" w:rsidP="003F0B97">
      <w:pPr>
        <w:pStyle w:val="ListParagraph"/>
        <w:numPr>
          <w:ilvl w:val="0"/>
          <w:numId w:val="29"/>
        </w:numPr>
        <w:rPr>
          <w:b/>
          <w:bCs/>
        </w:rPr>
      </w:pPr>
      <w:r w:rsidRPr="003F0B97">
        <w:rPr>
          <w:b/>
          <w:bCs/>
        </w:rPr>
        <w:t>Enhanced Performance:</w:t>
      </w:r>
    </w:p>
    <w:p w14:paraId="14C48BCD" w14:textId="77777777" w:rsidR="003F0B97" w:rsidRPr="003F0B97" w:rsidRDefault="003F0B97" w:rsidP="003F0B97">
      <w:pPr>
        <w:pStyle w:val="ListParagraph"/>
        <w:numPr>
          <w:ilvl w:val="1"/>
          <w:numId w:val="29"/>
        </w:numPr>
      </w:pPr>
      <w:r w:rsidRPr="003F0B97">
        <w:rPr>
          <w:b/>
          <w:bCs/>
        </w:rPr>
        <w:t>Reduced Latency:</w:t>
      </w:r>
      <w:r w:rsidRPr="003F0B97">
        <w:t xml:space="preserve"> Placing data processing closer to end users and devices reduces latency, improving the performance of applications that require real-time data processing.</w:t>
      </w:r>
    </w:p>
    <w:p w14:paraId="5333F49D" w14:textId="77777777" w:rsidR="003F0B97" w:rsidRPr="003F0B97" w:rsidRDefault="003F0B97" w:rsidP="003F0B97">
      <w:pPr>
        <w:pStyle w:val="ListParagraph"/>
        <w:numPr>
          <w:ilvl w:val="1"/>
          <w:numId w:val="29"/>
        </w:numPr>
      </w:pPr>
      <w:r w:rsidRPr="003F0B97">
        <w:rPr>
          <w:b/>
          <w:bCs/>
        </w:rPr>
        <w:t>Localized Data Processing:</w:t>
      </w:r>
      <w:r w:rsidRPr="003F0B97">
        <w:t xml:space="preserve"> Edge computing allows for localized data processing, reducing the need for long-distance data transfers and optimizing bandwidth usage.</w:t>
      </w:r>
    </w:p>
    <w:p w14:paraId="29CDD633" w14:textId="472B27E1" w:rsidR="00F86F70" w:rsidRPr="00F86F70" w:rsidRDefault="00F86F70" w:rsidP="0085043E">
      <w:pPr>
        <w:pStyle w:val="ListParagraph"/>
        <w:ind w:left="360"/>
      </w:pPr>
    </w:p>
    <w:sectPr w:rsidR="00F86F70" w:rsidRPr="00F8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8D0"/>
    <w:multiLevelType w:val="multilevel"/>
    <w:tmpl w:val="E6C6C6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53D38"/>
    <w:multiLevelType w:val="multilevel"/>
    <w:tmpl w:val="A2D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4318F"/>
    <w:multiLevelType w:val="multilevel"/>
    <w:tmpl w:val="11E02D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F23FE"/>
    <w:multiLevelType w:val="multilevel"/>
    <w:tmpl w:val="DED2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E384A"/>
    <w:multiLevelType w:val="multilevel"/>
    <w:tmpl w:val="7BEE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77246"/>
    <w:multiLevelType w:val="multilevel"/>
    <w:tmpl w:val="6C46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F72B6"/>
    <w:multiLevelType w:val="multilevel"/>
    <w:tmpl w:val="E568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45CE4"/>
    <w:multiLevelType w:val="multilevel"/>
    <w:tmpl w:val="BF04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B0779"/>
    <w:multiLevelType w:val="multilevel"/>
    <w:tmpl w:val="D16E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66B5F"/>
    <w:multiLevelType w:val="multilevel"/>
    <w:tmpl w:val="C79426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41B8C"/>
    <w:multiLevelType w:val="multilevel"/>
    <w:tmpl w:val="DF2A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C456C"/>
    <w:multiLevelType w:val="multilevel"/>
    <w:tmpl w:val="E85E18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6557F"/>
    <w:multiLevelType w:val="multilevel"/>
    <w:tmpl w:val="6E4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F2F09"/>
    <w:multiLevelType w:val="multilevel"/>
    <w:tmpl w:val="6B80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859AB"/>
    <w:multiLevelType w:val="multilevel"/>
    <w:tmpl w:val="8C4001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618B6"/>
    <w:multiLevelType w:val="multilevel"/>
    <w:tmpl w:val="83946B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D2E8F"/>
    <w:multiLevelType w:val="multilevel"/>
    <w:tmpl w:val="D5526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E3853"/>
    <w:multiLevelType w:val="multilevel"/>
    <w:tmpl w:val="1FFA2D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D1B4E"/>
    <w:multiLevelType w:val="hybridMultilevel"/>
    <w:tmpl w:val="68702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00305"/>
    <w:multiLevelType w:val="multilevel"/>
    <w:tmpl w:val="2536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1212B"/>
    <w:multiLevelType w:val="multilevel"/>
    <w:tmpl w:val="29B2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61062"/>
    <w:multiLevelType w:val="multilevel"/>
    <w:tmpl w:val="5CFE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6A579A"/>
    <w:multiLevelType w:val="multilevel"/>
    <w:tmpl w:val="ED8A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F795D"/>
    <w:multiLevelType w:val="multilevel"/>
    <w:tmpl w:val="4B288C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3C285A"/>
    <w:multiLevelType w:val="multilevel"/>
    <w:tmpl w:val="9676D4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0A1372"/>
    <w:multiLevelType w:val="multilevel"/>
    <w:tmpl w:val="691E10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2A58F7"/>
    <w:multiLevelType w:val="multilevel"/>
    <w:tmpl w:val="8560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EE1B9A"/>
    <w:multiLevelType w:val="hybridMultilevel"/>
    <w:tmpl w:val="32D6B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796652"/>
    <w:multiLevelType w:val="multilevel"/>
    <w:tmpl w:val="2E9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63219">
    <w:abstractNumId w:val="27"/>
  </w:num>
  <w:num w:numId="2" w16cid:durableId="1291396195">
    <w:abstractNumId w:val="18"/>
  </w:num>
  <w:num w:numId="3" w16cid:durableId="763039847">
    <w:abstractNumId w:val="4"/>
  </w:num>
  <w:num w:numId="4" w16cid:durableId="344787245">
    <w:abstractNumId w:val="28"/>
  </w:num>
  <w:num w:numId="5" w16cid:durableId="1671637683">
    <w:abstractNumId w:val="13"/>
  </w:num>
  <w:num w:numId="6" w16cid:durableId="1991014135">
    <w:abstractNumId w:val="21"/>
  </w:num>
  <w:num w:numId="7" w16cid:durableId="254947844">
    <w:abstractNumId w:val="7"/>
  </w:num>
  <w:num w:numId="8" w16cid:durableId="1011955228">
    <w:abstractNumId w:val="1"/>
  </w:num>
  <w:num w:numId="9" w16cid:durableId="1488277930">
    <w:abstractNumId w:val="3"/>
  </w:num>
  <w:num w:numId="10" w16cid:durableId="1455557902">
    <w:abstractNumId w:val="10"/>
  </w:num>
  <w:num w:numId="11" w16cid:durableId="1270240135">
    <w:abstractNumId w:val="26"/>
  </w:num>
  <w:num w:numId="12" w16cid:durableId="563641433">
    <w:abstractNumId w:val="8"/>
  </w:num>
  <w:num w:numId="13" w16cid:durableId="1120761148">
    <w:abstractNumId w:val="12"/>
  </w:num>
  <w:num w:numId="14" w16cid:durableId="356388328">
    <w:abstractNumId w:val="19"/>
  </w:num>
  <w:num w:numId="15" w16cid:durableId="1387921490">
    <w:abstractNumId w:val="6"/>
  </w:num>
  <w:num w:numId="16" w16cid:durableId="660236797">
    <w:abstractNumId w:val="23"/>
  </w:num>
  <w:num w:numId="17" w16cid:durableId="661548024">
    <w:abstractNumId w:val="15"/>
  </w:num>
  <w:num w:numId="18" w16cid:durableId="1801268755">
    <w:abstractNumId w:val="17"/>
  </w:num>
  <w:num w:numId="19" w16cid:durableId="292567995">
    <w:abstractNumId w:val="9"/>
  </w:num>
  <w:num w:numId="20" w16cid:durableId="912743724">
    <w:abstractNumId w:val="14"/>
  </w:num>
  <w:num w:numId="21" w16cid:durableId="1248610575">
    <w:abstractNumId w:val="2"/>
  </w:num>
  <w:num w:numId="22" w16cid:durableId="1551990040">
    <w:abstractNumId w:val="24"/>
  </w:num>
  <w:num w:numId="23" w16cid:durableId="355693712">
    <w:abstractNumId w:val="16"/>
  </w:num>
  <w:num w:numId="24" w16cid:durableId="1092697500">
    <w:abstractNumId w:val="0"/>
  </w:num>
  <w:num w:numId="25" w16cid:durableId="1144078683">
    <w:abstractNumId w:val="11"/>
  </w:num>
  <w:num w:numId="26" w16cid:durableId="238566479">
    <w:abstractNumId w:val="25"/>
  </w:num>
  <w:num w:numId="27" w16cid:durableId="1808859845">
    <w:abstractNumId w:val="5"/>
  </w:num>
  <w:num w:numId="28" w16cid:durableId="1055929990">
    <w:abstractNumId w:val="22"/>
  </w:num>
  <w:num w:numId="29" w16cid:durableId="1805528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EE"/>
    <w:rsid w:val="0007743F"/>
    <w:rsid w:val="00080F63"/>
    <w:rsid w:val="00184F84"/>
    <w:rsid w:val="001D6EEE"/>
    <w:rsid w:val="001F3707"/>
    <w:rsid w:val="00205359"/>
    <w:rsid w:val="0021171E"/>
    <w:rsid w:val="003F0B97"/>
    <w:rsid w:val="004E2BA5"/>
    <w:rsid w:val="0052376F"/>
    <w:rsid w:val="00584955"/>
    <w:rsid w:val="00653715"/>
    <w:rsid w:val="007365ED"/>
    <w:rsid w:val="0085043E"/>
    <w:rsid w:val="008905F9"/>
    <w:rsid w:val="008938D6"/>
    <w:rsid w:val="00897034"/>
    <w:rsid w:val="008F14C9"/>
    <w:rsid w:val="00985387"/>
    <w:rsid w:val="009928B3"/>
    <w:rsid w:val="00AE7074"/>
    <w:rsid w:val="00B17A43"/>
    <w:rsid w:val="00CF35CF"/>
    <w:rsid w:val="00CF6F44"/>
    <w:rsid w:val="00D07100"/>
    <w:rsid w:val="00D20C1B"/>
    <w:rsid w:val="00D24D35"/>
    <w:rsid w:val="00D3517A"/>
    <w:rsid w:val="00E11D83"/>
    <w:rsid w:val="00EE198D"/>
    <w:rsid w:val="00F86F70"/>
    <w:rsid w:val="00F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273D"/>
  <w15:chartTrackingRefBased/>
  <w15:docId w15:val="{4F060B08-B119-4CE3-A4EB-7653106A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6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Carspecken</dc:creator>
  <cp:keywords/>
  <dc:description/>
  <cp:lastModifiedBy>Hugh Carspecken</cp:lastModifiedBy>
  <cp:revision>5</cp:revision>
  <dcterms:created xsi:type="dcterms:W3CDTF">2024-08-06T18:46:00Z</dcterms:created>
  <dcterms:modified xsi:type="dcterms:W3CDTF">2024-08-06T18:51:00Z</dcterms:modified>
</cp:coreProperties>
</file>